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F0F" w:rsidRPr="00BD7F0F" w:rsidRDefault="00FD5885">
      <w:pPr>
        <w:jc w:val="center"/>
        <w:rPr>
          <w:rFonts w:ascii="Times New Roman" w:hAnsi="Times New Roman" w:cs="Times New Roman"/>
          <w:b/>
          <w:bCs/>
          <w:iCs/>
          <w:sz w:val="28"/>
          <w:szCs w:val="24"/>
          <w:lang w:val="ru-RU"/>
        </w:rPr>
      </w:pPr>
      <w:r w:rsidRPr="00BD7F0F">
        <w:rPr>
          <w:rFonts w:ascii="Times New Roman" w:hAnsi="Times New Roman" w:cs="Times New Roman"/>
          <w:b/>
          <w:bCs/>
          <w:iCs/>
          <w:sz w:val="28"/>
          <w:szCs w:val="24"/>
          <w:lang w:val="ru-RU"/>
        </w:rPr>
        <w:t xml:space="preserve">Аннотация </w:t>
      </w:r>
    </w:p>
    <w:p w:rsidR="00F73786" w:rsidRPr="00BD7F0F" w:rsidRDefault="00FD5885" w:rsidP="00BD7F0F">
      <w:pPr>
        <w:jc w:val="center"/>
        <w:rPr>
          <w:rFonts w:ascii="Times New Roman" w:hAnsi="Times New Roman" w:cs="Times New Roman"/>
          <w:b/>
          <w:bCs/>
          <w:iCs/>
          <w:sz w:val="28"/>
          <w:szCs w:val="24"/>
          <w:lang w:val="ru-RU"/>
        </w:rPr>
      </w:pPr>
      <w:r w:rsidRPr="00BD7F0F">
        <w:rPr>
          <w:rFonts w:ascii="Times New Roman" w:hAnsi="Times New Roman" w:cs="Times New Roman"/>
          <w:b/>
          <w:bCs/>
          <w:iCs/>
          <w:sz w:val="28"/>
          <w:szCs w:val="24"/>
          <w:lang w:val="ru-RU"/>
        </w:rPr>
        <w:t>к рабочей программе по математике 10-11-х классов.</w:t>
      </w:r>
    </w:p>
    <w:p w:rsidR="00F73786" w:rsidRDefault="00FD5885" w:rsidP="00FD5885">
      <w:pPr>
        <w:ind w:firstLine="4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Рабочая программа по математике для 10-11-х классов является составной частью основной образовательной программы среднего общего образования МБОУ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Курчалоевская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СШ№3» и составлена в соответствии с основными положениями Федерального государственного образовательного стандарта среднего общего образования (приказ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РФ №413 от 17 мая 2012 г.), рекомендациями Примерной программы среднего общего образования по математике и Программы общеобразовательных учреждений ФГОС Математика 10-11 классы, составитель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Бурмистрова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Т.А. (Алгебра и начала математического анализа.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Сборник рабочих программ 10-11 классы базовый и углубленный уровни; пособие для учителей общеобразовательных учреждений - М.: Просвещение, 2016; Геометрия.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Сборник рабочих программ 10-11 классы; пособие для учителей общеобразовательных учреждений - М.: Просвещение, 2015)</w:t>
      </w:r>
      <w:proofErr w:type="gramEnd"/>
    </w:p>
    <w:p w:rsidR="00F73786" w:rsidRDefault="00FD5885">
      <w:pPr>
        <w:ind w:firstLine="48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Рабочая учебная программа не содержит расхождений с авторскими программами Ш.А. Алимова и др.,</w:t>
      </w:r>
      <w:r w:rsidR="00BD7F0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 xml:space="preserve">(Алгебра и начала математического анализа. Сборник рабочих программ. 10-11 классы базовый и углубленный уровни; пособие для учителей общеобразовательных учреждений. - М.: Просвещение, 2016 г.);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Л.С.Атанасяна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(Геометрия.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Сборник рабочих программ 10-11 классы; пособие для учителей общеобразовательных учреждений - М.: Просвещение, 2015).</w:t>
      </w:r>
      <w:proofErr w:type="gramEnd"/>
    </w:p>
    <w:p w:rsidR="00F73786" w:rsidRDefault="00FD5885">
      <w:pPr>
        <w:ind w:firstLine="48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математики, которые определены стандартом.</w:t>
      </w:r>
    </w:p>
    <w:p w:rsidR="00F73786" w:rsidRDefault="00FD5885">
      <w:pPr>
        <w:ind w:firstLine="480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Цели и задачи учебного курса</w:t>
      </w:r>
    </w:p>
    <w:p w:rsidR="00F73786" w:rsidRDefault="00FD5885">
      <w:pPr>
        <w:ind w:firstLine="48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Изучение математики в старшей школе на базовом уровне направлено на достижение следующих целей:</w:t>
      </w:r>
    </w:p>
    <w:p w:rsidR="00F73786" w:rsidRDefault="00FD588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F73786" w:rsidRDefault="00FD588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F73786" w:rsidRDefault="00FD588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F73786" w:rsidRDefault="00FD588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воспитание средствами математики культуры личности; отношения к математике как части общечеловеческой культуры;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F73786" w:rsidRDefault="00F7378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73786" w:rsidRDefault="00FD5885">
      <w:pPr>
        <w:ind w:firstLineChars="300" w:firstLine="7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 изучение курса «Математика» в 10 классе отводится 5 часов в неделю, </w:t>
      </w:r>
    </w:p>
    <w:p w:rsidR="00F73786" w:rsidRDefault="00FD5885">
      <w:pPr>
        <w:ind w:firstLineChars="300" w:firstLine="7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11 классе - 6 часов в неделю.</w:t>
      </w:r>
    </w:p>
    <w:p w:rsidR="00F73786" w:rsidRPr="00FD5885" w:rsidRDefault="00FD5885">
      <w:pPr>
        <w:ind w:right="5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885">
        <w:rPr>
          <w:rFonts w:ascii="Times New Roman" w:hAnsi="Times New Roman" w:cs="Times New Roman"/>
          <w:sz w:val="24"/>
          <w:szCs w:val="24"/>
          <w:lang w:val="ru-RU"/>
        </w:rPr>
        <w:t xml:space="preserve">Курс рассчитан на </w:t>
      </w:r>
      <w:r>
        <w:rPr>
          <w:rFonts w:ascii="Times New Roman" w:hAnsi="Times New Roman" w:cs="Times New Roman"/>
          <w:sz w:val="24"/>
          <w:szCs w:val="24"/>
          <w:lang w:val="ru-RU"/>
        </w:rPr>
        <w:t>379</w:t>
      </w:r>
      <w:r w:rsidRPr="00FD5885">
        <w:rPr>
          <w:rFonts w:ascii="Times New Roman" w:hAnsi="Times New Roman" w:cs="Times New Roman"/>
          <w:sz w:val="24"/>
          <w:szCs w:val="24"/>
          <w:lang w:val="ru-RU"/>
        </w:rPr>
        <w:t xml:space="preserve"> ч: </w:t>
      </w:r>
    </w:p>
    <w:p w:rsidR="00F73786" w:rsidRPr="00FD5885" w:rsidRDefault="00FD5885">
      <w:pPr>
        <w:ind w:right="536" w:firstLineChars="50" w:firstLine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885">
        <w:rPr>
          <w:rFonts w:ascii="Times New Roman" w:hAnsi="Times New Roman" w:cs="Times New Roman"/>
          <w:b/>
          <w:sz w:val="24"/>
          <w:szCs w:val="24"/>
          <w:lang w:val="ru-RU"/>
        </w:rPr>
        <w:t>в 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0</w:t>
      </w:r>
      <w:r w:rsidRPr="00FD588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классе -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FD5885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75</w:t>
      </w:r>
      <w:r w:rsidRPr="00FD588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</w:t>
      </w:r>
      <w:r w:rsidRPr="00FD5885">
        <w:rPr>
          <w:rFonts w:ascii="Times New Roman" w:hAnsi="Times New Roman" w:cs="Times New Roman"/>
          <w:sz w:val="24"/>
          <w:szCs w:val="24"/>
          <w:lang w:val="ru-RU"/>
        </w:rPr>
        <w:t xml:space="preserve"> (3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FD5885">
        <w:rPr>
          <w:rFonts w:ascii="Times New Roman" w:hAnsi="Times New Roman" w:cs="Times New Roman"/>
          <w:sz w:val="24"/>
          <w:szCs w:val="24"/>
          <w:lang w:val="ru-RU"/>
        </w:rPr>
        <w:t xml:space="preserve"> учебн</w:t>
      </w:r>
      <w:r>
        <w:rPr>
          <w:rFonts w:ascii="Times New Roman" w:hAnsi="Times New Roman" w:cs="Times New Roman"/>
          <w:sz w:val="24"/>
          <w:szCs w:val="24"/>
          <w:lang w:val="ru-RU"/>
        </w:rPr>
        <w:t>ых</w:t>
      </w:r>
      <w:r w:rsidRPr="00FD5885">
        <w:rPr>
          <w:rFonts w:ascii="Times New Roman" w:hAnsi="Times New Roman" w:cs="Times New Roman"/>
          <w:sz w:val="24"/>
          <w:szCs w:val="24"/>
          <w:lang w:val="ru-RU"/>
        </w:rPr>
        <w:t xml:space="preserve"> недел</w:t>
      </w:r>
      <w:r>
        <w:rPr>
          <w:rFonts w:ascii="Times New Roman" w:hAnsi="Times New Roman" w:cs="Times New Roman"/>
          <w:sz w:val="24"/>
          <w:szCs w:val="24"/>
          <w:lang w:val="ru-RU"/>
        </w:rPr>
        <w:t>ь</w:t>
      </w:r>
      <w:r w:rsidRPr="00FD5885">
        <w:rPr>
          <w:rFonts w:ascii="Times New Roman" w:hAnsi="Times New Roman" w:cs="Times New Roman"/>
          <w:sz w:val="24"/>
          <w:szCs w:val="24"/>
          <w:lang w:val="ru-RU"/>
        </w:rPr>
        <w:t>),</w:t>
      </w:r>
    </w:p>
    <w:p w:rsidR="00F73786" w:rsidRPr="00FD5885" w:rsidRDefault="00FD5885">
      <w:pPr>
        <w:ind w:right="5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58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11</w:t>
      </w:r>
      <w:r w:rsidRPr="00FD588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е</w:t>
      </w:r>
      <w:r w:rsidRPr="00FD588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204</w:t>
      </w:r>
      <w:r w:rsidRPr="00FD588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</w:t>
      </w:r>
      <w:r w:rsidRPr="00FD5885">
        <w:rPr>
          <w:rFonts w:ascii="Times New Roman" w:hAnsi="Times New Roman" w:cs="Times New Roman"/>
          <w:sz w:val="24"/>
          <w:szCs w:val="24"/>
          <w:lang w:val="ru-RU"/>
        </w:rPr>
        <w:t xml:space="preserve"> (34 учебные недели).</w:t>
      </w:r>
    </w:p>
    <w:p w:rsidR="00F73786" w:rsidRPr="00FD5885" w:rsidRDefault="00F73786">
      <w:pPr>
        <w:rPr>
          <w:lang w:val="ru-RU"/>
        </w:rPr>
      </w:pPr>
    </w:p>
    <w:p w:rsidR="00F73786" w:rsidRDefault="00FD5885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Рабочая учебная программа включает в себя: пояснительную записку, общую характеристику учебного предмета, 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</w:t>
      </w:r>
    </w:p>
    <w:p w:rsidR="00F73786" w:rsidRPr="00FD5885" w:rsidRDefault="00FD5885">
      <w:pPr>
        <w:pStyle w:val="a3"/>
        <w:jc w:val="both"/>
        <w:rPr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Итоговая работа в рамках проведения промежуточной аттестации проводится в форме контрольной работы, тестирования. </w:t>
      </w:r>
    </w:p>
    <w:p w:rsidR="00F73786" w:rsidRDefault="00F73786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F73786">
      <w:pgSz w:w="11906" w:h="16838"/>
      <w:pgMar w:top="840" w:right="1106" w:bottom="998" w:left="14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65681"/>
    <w:multiLevelType w:val="singleLevel"/>
    <w:tmpl w:val="0419000D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921BD7"/>
    <w:rsid w:val="00BD7F0F"/>
    <w:rsid w:val="00F73786"/>
    <w:rsid w:val="00FD5885"/>
    <w:rsid w:val="1C921BD7"/>
    <w:rsid w:val="40670E43"/>
    <w:rsid w:val="6B5F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Theme="minorEastAsia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Pr>
      <w:rFonts w:ascii="Cambria" w:hAnsi="Cambria"/>
      <w:sz w:val="22"/>
      <w:szCs w:val="22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Theme="minorEastAsia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Pr>
      <w:rFonts w:ascii="Cambria" w:hAnsi="Cambria"/>
      <w:sz w:val="22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492</Words>
  <Characters>2811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zshakhgirieva</dc:creator>
  <cp:lastModifiedBy>1</cp:lastModifiedBy>
  <cp:revision>3</cp:revision>
  <dcterms:created xsi:type="dcterms:W3CDTF">2019-12-16T22:03:00Z</dcterms:created>
  <dcterms:modified xsi:type="dcterms:W3CDTF">2020-09-05T09:03:00Z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1049-10.2.0.7636</vt:lpwstr>
  </property>
</Properties>
</file>